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left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</w:p>
    <w:p>
      <w:pPr>
        <w:spacing w:line="580" w:lineRule="exact"/>
        <w:jc w:val="left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大标宋简体" w:hAnsi="Times New Roman" w:eastAsia="方正大标宋简体" w:cs="Times New Roman"/>
          <w:bCs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第</w:t>
      </w:r>
      <w:r>
        <w:rPr>
          <w:rFonts w:hint="eastAsia" w:ascii="方正大标宋简体" w:hAnsi="Times New Roman" w:eastAsia="方正大标宋简体" w:cs="Times New Roman"/>
          <w:bCs/>
          <w:sz w:val="36"/>
          <w:szCs w:val="36"/>
          <w:lang w:eastAsia="zh-CN"/>
        </w:rPr>
        <w:t>四</w:t>
      </w: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届山西省“互联网+”大学生创新创业大赛</w:t>
      </w:r>
    </w:p>
    <w:p>
      <w:pPr>
        <w:spacing w:line="580" w:lineRule="exact"/>
        <w:jc w:val="center"/>
        <w:rPr>
          <w:rFonts w:hint="eastAsia" w:ascii="方正大标宋简体" w:hAnsi="Times New Roman" w:eastAsia="方正大标宋简体" w:cs="Times New Roman"/>
          <w:bCs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Cs/>
          <w:sz w:val="36"/>
          <w:szCs w:val="36"/>
        </w:rPr>
        <w:t>“青年红色筑梦之旅”活动方案</w:t>
      </w:r>
    </w:p>
    <w:p>
      <w:pPr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6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为学习贯彻习近平新时代中国特色社会主义思想和党的十九大精神，深入落实习近平总书记给第三届</w:t>
      </w:r>
      <w:r>
        <w:rPr>
          <w:rFonts w:hint="eastAsia" w:ascii="仿宋_GB2312" w:eastAsia="仿宋_GB2312"/>
          <w:color w:val="000000"/>
          <w:sz w:val="32"/>
          <w:szCs w:val="32"/>
        </w:rPr>
        <w:t>中国“互联网+”大学生创新创业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大赛“青年红色筑梦之旅”大学生重要回信精神</w:t>
      </w:r>
      <w:r>
        <w:rPr>
          <w:rFonts w:hint="eastAsia" w:ascii="仿宋_GB2312" w:eastAsia="仿宋_GB2312"/>
          <w:color w:val="000000"/>
          <w:sz w:val="32"/>
          <w:szCs w:val="32"/>
        </w:rPr>
        <w:t>，为积</w:t>
      </w:r>
      <w:r>
        <w:rPr>
          <w:rFonts w:ascii="仿宋_GB2312" w:eastAsia="仿宋_GB2312"/>
          <w:color w:val="000000"/>
          <w:sz w:val="32"/>
          <w:szCs w:val="32"/>
        </w:rPr>
        <w:t>极</w:t>
      </w:r>
      <w:r>
        <w:rPr>
          <w:rFonts w:hint="eastAsia" w:ascii="仿宋_GB2312" w:eastAsia="仿宋_GB2312"/>
          <w:color w:val="000000"/>
          <w:sz w:val="32"/>
          <w:szCs w:val="32"/>
        </w:rPr>
        <w:t>引导更多山西省大学生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学习革命精神、传承红色基因、</w:t>
      </w:r>
      <w:r>
        <w:rPr>
          <w:rFonts w:hint="eastAsia" w:ascii="仿宋_GB2312" w:eastAsia="仿宋_GB2312"/>
          <w:color w:val="000000"/>
          <w:sz w:val="32"/>
          <w:szCs w:val="32"/>
        </w:rPr>
        <w:t>扎根三晋大地了解省情民情，在创新创业中增长智慧才干，在艰苦奋斗中锤炼意志品质</w:t>
      </w:r>
      <w:r>
        <w:rPr>
          <w:rFonts w:ascii="仿宋_GB2312" w:eastAsia="仿宋_GB2312"/>
          <w:color w:val="000000"/>
          <w:sz w:val="32"/>
          <w:szCs w:val="32"/>
        </w:rPr>
        <w:t>，为中华民族伟大复兴的中国梦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培养有理想、有本领、有担当的热血青春力量</w:t>
      </w:r>
      <w:r>
        <w:rPr>
          <w:rFonts w:hint="eastAsia" w:ascii="仿宋_GB2312" w:eastAsia="仿宋_GB2312"/>
          <w:color w:val="000000"/>
          <w:sz w:val="32"/>
          <w:szCs w:val="32"/>
        </w:rPr>
        <w:t>，根据第</w:t>
      </w:r>
      <w:r>
        <w:rPr>
          <w:rFonts w:ascii="仿宋_GB2312" w:eastAsia="仿宋_GB2312"/>
          <w:color w:val="000000"/>
          <w:sz w:val="32"/>
          <w:szCs w:val="32"/>
        </w:rPr>
        <w:t>四届中国</w:t>
      </w:r>
      <w:r>
        <w:rPr>
          <w:rFonts w:hint="eastAsia" w:ascii="仿宋_GB2312" w:eastAsia="仿宋_GB2312"/>
          <w:color w:val="000000"/>
          <w:sz w:val="32"/>
          <w:szCs w:val="32"/>
        </w:rPr>
        <w:t>“互</w:t>
      </w:r>
      <w:r>
        <w:rPr>
          <w:rFonts w:ascii="仿宋_GB2312" w:eastAsia="仿宋_GB2312"/>
          <w:color w:val="000000"/>
          <w:sz w:val="32"/>
          <w:szCs w:val="32"/>
        </w:rPr>
        <w:t>联网</w:t>
      </w:r>
      <w:r>
        <w:rPr>
          <w:rFonts w:hint="eastAsia" w:ascii="仿宋_GB2312" w:eastAsia="仿宋_GB2312"/>
          <w:color w:val="000000"/>
          <w:sz w:val="32"/>
          <w:szCs w:val="32"/>
        </w:rPr>
        <w:t>+”大</w:t>
      </w:r>
      <w:r>
        <w:rPr>
          <w:rFonts w:ascii="仿宋_GB2312" w:eastAsia="仿宋_GB2312"/>
          <w:color w:val="000000"/>
          <w:sz w:val="32"/>
          <w:szCs w:val="32"/>
        </w:rPr>
        <w:t>学生创新创业大赛</w:t>
      </w:r>
      <w:r>
        <w:rPr>
          <w:rFonts w:hint="eastAsia" w:ascii="仿宋_GB2312" w:eastAsia="仿宋_GB2312"/>
          <w:color w:val="000000"/>
          <w:sz w:val="32"/>
          <w:szCs w:val="32"/>
        </w:rPr>
        <w:t>“青年红色筑梦之旅”活动总</w:t>
      </w:r>
      <w:r>
        <w:rPr>
          <w:rFonts w:ascii="仿宋_GB2312" w:eastAsia="仿宋_GB2312"/>
          <w:color w:val="000000"/>
          <w:sz w:val="32"/>
          <w:szCs w:val="32"/>
        </w:rPr>
        <w:t>体安排</w:t>
      </w:r>
      <w:r>
        <w:rPr>
          <w:rFonts w:hint="eastAsia" w:ascii="仿宋_GB2312" w:eastAsia="仿宋_GB2312"/>
          <w:color w:val="000000"/>
          <w:sz w:val="32"/>
          <w:szCs w:val="32"/>
        </w:rPr>
        <w:t>，制定了山西省“青年红色筑梦之旅”活动方案，具体</w:t>
      </w:r>
      <w:r>
        <w:rPr>
          <w:rFonts w:hint="eastAsia" w:ascii="仿宋_GB2312" w:eastAsia="仿宋_GB2312"/>
          <w:color w:val="000000"/>
          <w:sz w:val="32"/>
          <w:szCs w:val="36"/>
        </w:rPr>
        <w:t>如下：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一、活动主题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红色筑梦点亮人生  青春领航振兴中华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二、活动目标</w:t>
      </w:r>
    </w:p>
    <w:p>
      <w:pPr>
        <w:pStyle w:val="8"/>
        <w:snapToGrid w:val="0"/>
        <w:spacing w:line="560" w:lineRule="exact"/>
        <w:ind w:firstLine="566" w:firstLineChars="17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全面贯彻落实习近平总书记回信精神，在更大范围、更高层次、更深程度上开展“青年红色筑梦之旅”活动，鼓励青年用创新创业成果服务乡村振兴战略、助力精准扶贫；推动创新创业教育与思想政治教育相融合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打造山西省最</w:t>
      </w:r>
      <w:r>
        <w:rPr>
          <w:rFonts w:ascii="仿宋_GB2312" w:eastAsia="仿宋_GB2312"/>
          <w:color w:val="000000"/>
          <w:sz w:val="32"/>
          <w:szCs w:val="32"/>
        </w:rPr>
        <w:t>大的思</w:t>
      </w:r>
      <w:r>
        <w:rPr>
          <w:rFonts w:hint="eastAsia" w:ascii="仿宋_GB2312" w:eastAsia="仿宋_GB2312"/>
          <w:color w:val="000000"/>
          <w:sz w:val="32"/>
          <w:szCs w:val="32"/>
        </w:rPr>
        <w:t>政</w:t>
      </w:r>
      <w:r>
        <w:rPr>
          <w:rFonts w:hint="eastAsia" w:ascii="仿宋_GB2312" w:eastAsia="仿宋_GB2312"/>
          <w:color w:val="000000"/>
          <w:sz w:val="32"/>
          <w:szCs w:val="32"/>
        </w:rPr>
        <w:t>课堂，引导青年走进革命老区、贫困地区，接受思想洗</w:t>
      </w:r>
    </w:p>
    <w:p>
      <w:pPr>
        <w:pStyle w:val="8"/>
        <w:snapToGrid w:val="0"/>
        <w:spacing w:line="560" w:lineRule="exact"/>
        <w:ind w:left="0" w:leftChars="0" w:firstLine="0" w:firstLineChars="0"/>
        <w:rPr>
          <w:rFonts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礼，重温革命前辈伟大而艰辛的创业史，走好新时代青年的新长征路，为中国特色社会主义</w:t>
      </w:r>
      <w:r>
        <w:rPr>
          <w:rFonts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事业培养更多全面发展的合格建设者和可靠接班人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，更好地服务山西地方经济建设。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三、活动安排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ascii="仿宋" w:hAnsi="仿宋" w:eastAsia="仿宋"/>
          <w:color w:val="000000"/>
          <w:sz w:val="32"/>
          <w:szCs w:val="36"/>
        </w:rPr>
        <w:t>1</w:t>
      </w:r>
      <w:r>
        <w:rPr>
          <w:rFonts w:hint="eastAsia" w:ascii="仿宋" w:hAnsi="仿宋" w:eastAsia="仿宋"/>
          <w:color w:val="000000"/>
          <w:sz w:val="32"/>
          <w:szCs w:val="36"/>
        </w:rPr>
        <w:t>、2018年4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6"/>
        </w:rPr>
        <w:t>月  准备阶段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（1）成立</w:t>
      </w:r>
      <w:r>
        <w:rPr>
          <w:rFonts w:hint="eastAsia" w:ascii="仿宋_GB2312" w:eastAsia="仿宋_GB2312"/>
          <w:color w:val="000000"/>
          <w:sz w:val="32"/>
          <w:szCs w:val="32"/>
        </w:rPr>
        <w:t>山西省</w:t>
      </w:r>
      <w:r>
        <w:rPr>
          <w:rFonts w:hint="eastAsia" w:ascii="仿宋_GB2312" w:eastAsia="仿宋_GB2312"/>
          <w:color w:val="000000"/>
          <w:spacing w:val="-20"/>
          <w:sz w:val="32"/>
          <w:szCs w:val="36"/>
        </w:rPr>
        <w:t>“青年红色筑梦之旅”</w:t>
      </w:r>
      <w:r>
        <w:rPr>
          <w:rFonts w:hint="eastAsia" w:ascii="仿宋_GB2312" w:eastAsia="仿宋_GB2312"/>
          <w:color w:val="000000"/>
          <w:sz w:val="32"/>
          <w:szCs w:val="32"/>
        </w:rPr>
        <w:t>活动的组委会，召开全</w:t>
      </w:r>
      <w:r>
        <w:rPr>
          <w:rFonts w:ascii="仿宋_GB2312" w:eastAsia="仿宋_GB2312"/>
          <w:color w:val="000000"/>
          <w:sz w:val="32"/>
          <w:szCs w:val="32"/>
        </w:rPr>
        <w:t>省</w:t>
      </w:r>
      <w:r>
        <w:rPr>
          <w:rFonts w:hint="eastAsia" w:ascii="仿宋_GB2312" w:eastAsia="仿宋_GB2312"/>
          <w:color w:val="000000"/>
          <w:sz w:val="32"/>
          <w:szCs w:val="32"/>
        </w:rPr>
        <w:t>高</w:t>
      </w:r>
      <w:r>
        <w:rPr>
          <w:rFonts w:ascii="仿宋_GB2312" w:eastAsia="仿宋_GB2312"/>
          <w:color w:val="000000"/>
          <w:sz w:val="32"/>
          <w:szCs w:val="32"/>
        </w:rPr>
        <w:t>校</w:t>
      </w:r>
      <w:r>
        <w:rPr>
          <w:rFonts w:hint="eastAsia" w:ascii="仿宋_GB2312" w:eastAsia="仿宋_GB2312"/>
          <w:color w:val="000000"/>
          <w:sz w:val="32"/>
          <w:szCs w:val="32"/>
        </w:rPr>
        <w:t>创</w:t>
      </w:r>
      <w:r>
        <w:rPr>
          <w:rFonts w:ascii="仿宋_GB2312" w:eastAsia="仿宋_GB2312"/>
          <w:color w:val="000000"/>
          <w:sz w:val="32"/>
          <w:szCs w:val="32"/>
        </w:rPr>
        <w:t>新创业教育负责人会议</w:t>
      </w:r>
      <w:r>
        <w:rPr>
          <w:rFonts w:hint="eastAsia" w:ascii="仿宋_GB2312" w:eastAsia="仿宋_GB2312"/>
          <w:color w:val="000000"/>
          <w:sz w:val="32"/>
          <w:szCs w:val="32"/>
        </w:rPr>
        <w:t>，确定“青年红色筑梦之旅”活动的实施方案。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</w:t>
      </w:r>
      <w:r>
        <w:rPr>
          <w:rFonts w:ascii="仿宋" w:hAnsi="仿宋" w:eastAsia="仿宋"/>
          <w:color w:val="000000"/>
          <w:sz w:val="32"/>
          <w:szCs w:val="36"/>
        </w:rPr>
        <w:t>2</w:t>
      </w:r>
      <w:r>
        <w:rPr>
          <w:rFonts w:hint="eastAsia" w:ascii="仿宋" w:hAnsi="仿宋" w:eastAsia="仿宋"/>
          <w:color w:val="000000"/>
          <w:sz w:val="32"/>
          <w:szCs w:val="36"/>
        </w:rPr>
        <w:t>）各</w:t>
      </w:r>
      <w:r>
        <w:rPr>
          <w:rFonts w:ascii="仿宋" w:hAnsi="仿宋" w:eastAsia="仿宋"/>
          <w:color w:val="000000"/>
          <w:sz w:val="32"/>
          <w:szCs w:val="36"/>
        </w:rPr>
        <w:t>高校</w:t>
      </w:r>
      <w:r>
        <w:rPr>
          <w:rFonts w:hint="eastAsia" w:ascii="仿宋_GB2312" w:eastAsia="仿宋_GB2312"/>
          <w:color w:val="000000"/>
          <w:sz w:val="32"/>
          <w:szCs w:val="32"/>
        </w:rPr>
        <w:t>组织理工、农林、医学、师范、法律、人文社科等各专业大学生以及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企业家、投资人等</w:t>
      </w:r>
      <w:r>
        <w:rPr>
          <w:rFonts w:hint="eastAsia" w:ascii="仿宋_GB2312" w:eastAsia="仿宋_GB2312"/>
          <w:color w:val="000000"/>
          <w:sz w:val="32"/>
          <w:szCs w:val="32"/>
        </w:rPr>
        <w:t>，以“科技中国小分队”“幸福中国小分队”“健康中国小分队”“教育中国小分队”“法治中国小分队”“十九大宣讲小分队”或项目团队组团等形式，走进革命老区、贫困地区，接受思想洗礼、学习革命精神、传承红色基因，</w:t>
      </w:r>
      <w:r>
        <w:rPr>
          <w:rFonts w:hint="eastAsia" w:ascii="仿宋_GB2312" w:eastAsia="仿宋_GB2312"/>
          <w:color w:val="000000"/>
          <w:sz w:val="32"/>
          <w:szCs w:val="36"/>
        </w:rPr>
        <w:t>将高校的智力、技术和项目资源辐射到广大农村地区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</w:t>
      </w:r>
      <w:r>
        <w:rPr>
          <w:rFonts w:ascii="仿宋" w:hAnsi="仿宋" w:eastAsia="仿宋"/>
          <w:color w:val="000000"/>
          <w:sz w:val="32"/>
          <w:szCs w:val="36"/>
        </w:rPr>
        <w:t>3</w:t>
      </w:r>
      <w:r>
        <w:rPr>
          <w:rFonts w:hint="eastAsia" w:ascii="仿宋" w:hAnsi="仿宋" w:eastAsia="仿宋"/>
          <w:color w:val="000000"/>
          <w:sz w:val="32"/>
          <w:szCs w:val="36"/>
        </w:rPr>
        <w:t>）各高校对活动进行大力宣传，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组织团队到各自对接的县、乡、村和农户，结合《高校助力脱贫攻坚十项行动》，从质量兴农、绿色兴农、科技兴农、电商兴农、教育兴农等多个方面开展调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谈和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帮扶工作，</w:t>
      </w:r>
      <w:r>
        <w:rPr>
          <w:rFonts w:hint="eastAsia" w:ascii="仿宋_GB2312" w:eastAsia="仿宋_GB2312"/>
          <w:color w:val="000000"/>
          <w:sz w:val="32"/>
          <w:szCs w:val="36"/>
        </w:rPr>
        <w:t>推动当地社会经济建设，助力精准扶贫和乡村振兴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</w:t>
      </w:r>
      <w:r>
        <w:rPr>
          <w:rFonts w:ascii="仿宋" w:hAnsi="仿宋" w:eastAsia="仿宋"/>
          <w:color w:val="000000"/>
          <w:sz w:val="32"/>
          <w:szCs w:val="36"/>
        </w:rPr>
        <w:t>4</w:t>
      </w:r>
      <w:r>
        <w:rPr>
          <w:rFonts w:hint="eastAsia" w:ascii="仿宋" w:hAnsi="仿宋" w:eastAsia="仿宋"/>
          <w:color w:val="000000"/>
          <w:sz w:val="32"/>
          <w:szCs w:val="36"/>
        </w:rPr>
        <w:t>）各高校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通过大学生创新创业训练计划项目、创新创业专项经费、师生共创、校地协同等多种形式，努力实现</w:t>
      </w:r>
      <w:r>
        <w:rPr>
          <w:rFonts w:hint="eastAsia" w:ascii="仿宋_GB2312" w:eastAsia="仿宋_GB2312"/>
          <w:color w:val="000000"/>
          <w:sz w:val="32"/>
          <w:szCs w:val="32"/>
        </w:rPr>
        <w:t>项目长期对接，并推出一批帮扶品牌项目和帮扶示范区，发挥辐射带动作用。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2.2018年5月 启动实施阶段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（1）各高校根据前期的活动，选拔出优质项目</w:t>
      </w:r>
      <w:r>
        <w:rPr>
          <w:rFonts w:hint="eastAsia" w:ascii="仿宋_GB2312" w:eastAsia="仿宋_GB2312"/>
          <w:color w:val="000000"/>
          <w:sz w:val="32"/>
          <w:szCs w:val="36"/>
        </w:rPr>
        <w:t>组织团队登录全国大学生创业服务网进行报名（网址：</w:t>
      </w:r>
      <w:r>
        <w:fldChar w:fldCharType="begin"/>
      </w:r>
      <w:r>
        <w:instrText xml:space="preserve"> HYPERLINK "http://cy.ncss.cn），并于7月31"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6"/>
        </w:rPr>
        <w:t>http://cy.ncss.cn），</w:t>
      </w:r>
      <w:r>
        <w:rPr>
          <w:rStyle w:val="6"/>
          <w:rFonts w:hint="eastAsia" w:ascii="仿宋_GB2312" w:eastAsia="仿宋_GB2312"/>
          <w:sz w:val="32"/>
          <w:szCs w:val="36"/>
        </w:rPr>
        <w:t>并</w:t>
      </w:r>
      <w:r>
        <w:rPr>
          <w:rStyle w:val="6"/>
          <w:rFonts w:ascii="仿宋_GB2312" w:eastAsia="仿宋_GB2312"/>
          <w:sz w:val="32"/>
          <w:szCs w:val="36"/>
        </w:rPr>
        <w:t>于</w:t>
      </w:r>
      <w:r>
        <w:rPr>
          <w:rStyle w:val="6"/>
          <w:rFonts w:hint="eastAsia" w:ascii="仿宋_GB2312" w:eastAsia="仿宋_GB2312"/>
          <w:sz w:val="32"/>
          <w:szCs w:val="36"/>
        </w:rPr>
        <w:t>7月3</w:t>
      </w:r>
      <w:r>
        <w:rPr>
          <w:rStyle w:val="6"/>
          <w:rFonts w:ascii="仿宋_GB2312" w:eastAsia="仿宋_GB2312"/>
          <w:sz w:val="32"/>
          <w:szCs w:val="36"/>
        </w:rPr>
        <w:t>1</w:t>
      </w:r>
      <w:r>
        <w:rPr>
          <w:rStyle w:val="6"/>
          <w:rFonts w:ascii="仿宋_GB2312" w:eastAsia="仿宋_GB2312"/>
          <w:sz w:val="32"/>
          <w:szCs w:val="36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6"/>
        </w:rPr>
        <w:t>日</w:t>
      </w:r>
      <w:r>
        <w:rPr>
          <w:rFonts w:ascii="仿宋_GB2312" w:eastAsia="仿宋_GB2312"/>
          <w:color w:val="000000"/>
          <w:sz w:val="32"/>
          <w:szCs w:val="36"/>
        </w:rPr>
        <w:t>前完成报名</w:t>
      </w:r>
      <w:r>
        <w:rPr>
          <w:rFonts w:hint="eastAsia" w:ascii="仿宋_GB2312" w:eastAsia="仿宋_GB2312"/>
          <w:color w:val="000000"/>
          <w:sz w:val="32"/>
          <w:szCs w:val="36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</w:t>
      </w:r>
      <w:r>
        <w:rPr>
          <w:rFonts w:ascii="仿宋" w:hAnsi="仿宋" w:eastAsia="仿宋"/>
          <w:color w:val="000000"/>
          <w:sz w:val="32"/>
          <w:szCs w:val="36"/>
        </w:rPr>
        <w:t>2</w:t>
      </w:r>
      <w:r>
        <w:rPr>
          <w:rFonts w:hint="eastAsia" w:ascii="仿宋" w:hAnsi="仿宋" w:eastAsia="仿宋"/>
          <w:color w:val="000000"/>
          <w:sz w:val="32"/>
          <w:szCs w:val="36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山西省</w:t>
      </w:r>
      <w:r>
        <w:rPr>
          <w:rFonts w:hint="eastAsia" w:ascii="仿宋_GB2312" w:eastAsia="仿宋_GB2312"/>
          <w:color w:val="000000"/>
          <w:spacing w:val="-20"/>
          <w:sz w:val="32"/>
          <w:szCs w:val="36"/>
        </w:rPr>
        <w:t>“青年红色筑梦之旅”活动</w:t>
      </w:r>
      <w:r>
        <w:rPr>
          <w:rFonts w:hint="eastAsia" w:ascii="仿宋" w:hAnsi="仿宋" w:eastAsia="仿宋"/>
          <w:color w:val="000000"/>
          <w:sz w:val="32"/>
          <w:szCs w:val="36"/>
        </w:rPr>
        <w:t>启动仪式的</w:t>
      </w:r>
      <w:r>
        <w:rPr>
          <w:rFonts w:ascii="仿宋" w:hAnsi="仿宋" w:eastAsia="仿宋"/>
          <w:color w:val="000000"/>
          <w:sz w:val="32"/>
          <w:szCs w:val="36"/>
        </w:rPr>
        <w:t>地点为武乡县</w:t>
      </w:r>
      <w:r>
        <w:rPr>
          <w:rFonts w:hint="eastAsia" w:ascii="仿宋" w:hAnsi="仿宋" w:eastAsia="仿宋"/>
          <w:color w:val="000000"/>
          <w:sz w:val="32"/>
          <w:szCs w:val="36"/>
        </w:rPr>
        <w:t>，时</w:t>
      </w:r>
      <w:r>
        <w:rPr>
          <w:rFonts w:ascii="仿宋" w:hAnsi="仿宋" w:eastAsia="仿宋"/>
          <w:color w:val="000000"/>
          <w:sz w:val="32"/>
          <w:szCs w:val="36"/>
        </w:rPr>
        <w:t>间另行通知</w:t>
      </w:r>
      <w:r>
        <w:rPr>
          <w:rFonts w:hint="eastAsia" w:ascii="仿宋" w:hAnsi="仿宋" w:eastAsia="仿宋"/>
          <w:color w:val="000000"/>
          <w:sz w:val="32"/>
          <w:szCs w:val="36"/>
        </w:rPr>
        <w:t>，各高校要选送1-2个优</w:t>
      </w:r>
      <w:r>
        <w:rPr>
          <w:rFonts w:ascii="仿宋" w:hAnsi="仿宋" w:eastAsia="仿宋"/>
          <w:color w:val="000000"/>
          <w:sz w:val="32"/>
          <w:szCs w:val="36"/>
        </w:rPr>
        <w:t>秀</w:t>
      </w:r>
      <w:r>
        <w:rPr>
          <w:rFonts w:hint="eastAsia" w:ascii="仿宋" w:hAnsi="仿宋" w:eastAsia="仿宋"/>
          <w:color w:val="000000"/>
          <w:sz w:val="32"/>
          <w:szCs w:val="36"/>
        </w:rPr>
        <w:t>项目参加启</w:t>
      </w:r>
      <w:r>
        <w:rPr>
          <w:rFonts w:ascii="仿宋" w:hAnsi="仿宋" w:eastAsia="仿宋"/>
          <w:color w:val="000000"/>
          <w:sz w:val="32"/>
          <w:szCs w:val="36"/>
        </w:rPr>
        <w:t>动仪式</w:t>
      </w:r>
      <w:r>
        <w:rPr>
          <w:rFonts w:hint="eastAsia" w:ascii="仿宋" w:hAnsi="仿宋" w:eastAsia="仿宋"/>
          <w:color w:val="000000"/>
          <w:sz w:val="32"/>
          <w:szCs w:val="36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）启</w:t>
      </w:r>
      <w:r>
        <w:rPr>
          <w:rFonts w:ascii="仿宋_GB2312" w:eastAsia="仿宋_GB2312"/>
          <w:color w:val="000000"/>
          <w:sz w:val="32"/>
          <w:szCs w:val="32"/>
        </w:rPr>
        <w:t>动仪式结束后</w:t>
      </w:r>
      <w:r>
        <w:rPr>
          <w:rFonts w:hint="eastAsia" w:ascii="仿宋_GB2312" w:eastAsia="仿宋_GB2312"/>
          <w:color w:val="000000"/>
          <w:sz w:val="32"/>
          <w:szCs w:val="32"/>
        </w:rPr>
        <w:t>，组委会将邀请国赛评委、企业相关专家对</w:t>
      </w:r>
      <w:r>
        <w:rPr>
          <w:rFonts w:hint="eastAsia" w:ascii="仿宋" w:hAnsi="仿宋" w:eastAsia="仿宋"/>
          <w:color w:val="000000"/>
          <w:sz w:val="32"/>
          <w:szCs w:val="36"/>
        </w:rPr>
        <w:t>大赛进行解读和培训，</w:t>
      </w:r>
      <w:r>
        <w:rPr>
          <w:rFonts w:hint="eastAsia" w:ascii="仿宋_GB2312" w:eastAsia="仿宋_GB2312"/>
          <w:color w:val="000000"/>
          <w:sz w:val="32"/>
          <w:szCs w:val="32"/>
        </w:rPr>
        <w:t>并对参加“青年红色筑梦之旅”活动项目进行集中训练营。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3、2018年</w:t>
      </w:r>
      <w:r>
        <w:rPr>
          <w:rFonts w:ascii="仿宋" w:hAnsi="仿宋" w:eastAsia="仿宋"/>
          <w:color w:val="000000"/>
          <w:sz w:val="32"/>
          <w:szCs w:val="36"/>
        </w:rPr>
        <w:t>8</w:t>
      </w:r>
      <w:r>
        <w:rPr>
          <w:rFonts w:hint="eastAsia" w:ascii="仿宋" w:hAnsi="仿宋" w:eastAsia="仿宋"/>
          <w:color w:val="000000"/>
          <w:sz w:val="32"/>
          <w:szCs w:val="36"/>
        </w:rPr>
        <w:t>月-</w:t>
      </w:r>
      <w:r>
        <w:rPr>
          <w:rFonts w:ascii="仿宋" w:hAnsi="仿宋" w:eastAsia="仿宋"/>
          <w:color w:val="000000"/>
          <w:sz w:val="32"/>
          <w:szCs w:val="36"/>
        </w:rPr>
        <w:t>10月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比赛阶段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（1）2018年</w:t>
      </w:r>
      <w:r>
        <w:rPr>
          <w:rFonts w:ascii="仿宋" w:hAnsi="仿宋" w:eastAsia="仿宋"/>
          <w:color w:val="000000"/>
          <w:sz w:val="32"/>
          <w:szCs w:val="36"/>
        </w:rPr>
        <w:t>8</w:t>
      </w:r>
      <w:r>
        <w:rPr>
          <w:rFonts w:hint="eastAsia" w:ascii="仿宋" w:hAnsi="仿宋" w:eastAsia="仿宋"/>
          <w:color w:val="000000"/>
          <w:sz w:val="32"/>
          <w:szCs w:val="36"/>
        </w:rPr>
        <w:t>月</w:t>
      </w:r>
      <w:r>
        <w:rPr>
          <w:rFonts w:ascii="仿宋" w:hAnsi="仿宋" w:eastAsia="仿宋"/>
          <w:color w:val="000000"/>
          <w:sz w:val="32"/>
          <w:szCs w:val="36"/>
        </w:rPr>
        <w:t>15</w:t>
      </w:r>
      <w:r>
        <w:rPr>
          <w:rFonts w:hint="eastAsia" w:ascii="仿宋" w:hAnsi="仿宋" w:eastAsia="仿宋"/>
          <w:color w:val="000000"/>
          <w:sz w:val="32"/>
          <w:szCs w:val="36"/>
        </w:rPr>
        <w:t>日</w:t>
      </w:r>
      <w:r>
        <w:rPr>
          <w:rFonts w:ascii="仿宋" w:hAnsi="仿宋" w:eastAsia="仿宋"/>
          <w:color w:val="000000"/>
          <w:sz w:val="32"/>
          <w:szCs w:val="36"/>
        </w:rPr>
        <w:t>前</w:t>
      </w:r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r>
        <w:rPr>
          <w:rFonts w:hint="eastAsia" w:ascii="仿宋_GB2312" w:eastAsia="仿宋_GB2312"/>
          <w:color w:val="000000"/>
          <w:sz w:val="32"/>
          <w:szCs w:val="36"/>
        </w:rPr>
        <w:t>各高校根据报名情况进行校级</w:t>
      </w:r>
      <w:r>
        <w:rPr>
          <w:rFonts w:hint="eastAsia" w:ascii="仿宋_GB2312" w:eastAsia="仿宋_GB2312"/>
          <w:color w:val="000000"/>
          <w:sz w:val="32"/>
          <w:szCs w:val="36"/>
          <w:lang w:eastAsia="zh-CN"/>
        </w:rPr>
        <w:t>初</w:t>
      </w:r>
      <w:r>
        <w:rPr>
          <w:rFonts w:hint="eastAsia" w:ascii="仿宋_GB2312" w:eastAsia="仿宋_GB2312"/>
          <w:color w:val="000000"/>
          <w:sz w:val="32"/>
          <w:szCs w:val="36"/>
        </w:rPr>
        <w:t>赛，并推</w:t>
      </w:r>
      <w:r>
        <w:rPr>
          <w:rFonts w:ascii="仿宋_GB2312" w:eastAsia="仿宋_GB2312"/>
          <w:color w:val="000000"/>
          <w:sz w:val="32"/>
          <w:szCs w:val="36"/>
        </w:rPr>
        <w:t>荐</w:t>
      </w:r>
      <w:r>
        <w:rPr>
          <w:rFonts w:hint="eastAsia" w:ascii="仿宋_GB2312" w:eastAsia="仿宋_GB2312"/>
          <w:color w:val="000000"/>
          <w:sz w:val="32"/>
          <w:szCs w:val="36"/>
        </w:rPr>
        <w:t>优</w:t>
      </w:r>
      <w:r>
        <w:rPr>
          <w:rFonts w:ascii="仿宋_GB2312" w:eastAsia="仿宋_GB2312"/>
          <w:color w:val="000000"/>
          <w:sz w:val="32"/>
          <w:szCs w:val="36"/>
        </w:rPr>
        <w:t>秀项目参加省级复赛</w:t>
      </w:r>
      <w:r>
        <w:rPr>
          <w:rFonts w:hint="eastAsia" w:ascii="仿宋_GB2312" w:eastAsia="仿宋_GB2312"/>
          <w:color w:val="000000"/>
          <w:sz w:val="32"/>
          <w:szCs w:val="36"/>
        </w:rPr>
        <w:t>。每</w:t>
      </w:r>
      <w:r>
        <w:rPr>
          <w:rFonts w:ascii="仿宋_GB2312" w:eastAsia="仿宋_GB2312"/>
          <w:color w:val="000000"/>
          <w:sz w:val="32"/>
          <w:szCs w:val="36"/>
        </w:rPr>
        <w:t>所本科院校最多可推荐</w:t>
      </w:r>
      <w:r>
        <w:rPr>
          <w:rFonts w:hint="eastAsia" w:ascii="仿宋_GB2312" w:eastAsia="仿宋_GB2312"/>
          <w:color w:val="000000"/>
          <w:sz w:val="32"/>
          <w:szCs w:val="36"/>
        </w:rPr>
        <w:t>2个</w:t>
      </w:r>
      <w:r>
        <w:rPr>
          <w:rFonts w:ascii="仿宋_GB2312" w:eastAsia="仿宋_GB2312"/>
          <w:color w:val="000000"/>
          <w:sz w:val="32"/>
          <w:szCs w:val="36"/>
        </w:rPr>
        <w:t>项目</w:t>
      </w:r>
      <w:r>
        <w:rPr>
          <w:rFonts w:hint="eastAsia" w:ascii="仿宋_GB2312" w:eastAsia="仿宋_GB2312"/>
          <w:color w:val="000000"/>
          <w:sz w:val="32"/>
          <w:szCs w:val="36"/>
        </w:rPr>
        <w:t>、每</w:t>
      </w:r>
      <w:r>
        <w:rPr>
          <w:rFonts w:ascii="仿宋_GB2312" w:eastAsia="仿宋_GB2312"/>
          <w:color w:val="000000"/>
          <w:sz w:val="32"/>
          <w:szCs w:val="36"/>
        </w:rPr>
        <w:t>所高职</w:t>
      </w:r>
      <w:r>
        <w:rPr>
          <w:rFonts w:hint="eastAsia" w:ascii="仿宋_GB2312" w:eastAsia="仿宋_GB2312"/>
          <w:color w:val="000000"/>
          <w:sz w:val="32"/>
          <w:szCs w:val="36"/>
        </w:rPr>
        <w:t>（专</w:t>
      </w:r>
      <w:r>
        <w:rPr>
          <w:rFonts w:ascii="仿宋_GB2312" w:eastAsia="仿宋_GB2312"/>
          <w:color w:val="000000"/>
          <w:sz w:val="32"/>
          <w:szCs w:val="36"/>
        </w:rPr>
        <w:t>科</w:t>
      </w:r>
      <w:r>
        <w:rPr>
          <w:rFonts w:hint="eastAsia" w:ascii="仿宋_GB2312" w:eastAsia="仿宋_GB2312"/>
          <w:color w:val="000000"/>
          <w:sz w:val="32"/>
          <w:szCs w:val="36"/>
        </w:rPr>
        <w:t>）院</w:t>
      </w:r>
      <w:r>
        <w:rPr>
          <w:rFonts w:ascii="仿宋_GB2312" w:eastAsia="仿宋_GB2312"/>
          <w:color w:val="000000"/>
          <w:sz w:val="32"/>
          <w:szCs w:val="36"/>
        </w:rPr>
        <w:t>校最多可推荐</w:t>
      </w:r>
      <w:r>
        <w:rPr>
          <w:rFonts w:hint="eastAsia" w:ascii="仿宋_GB2312" w:eastAsia="仿宋_GB2312"/>
          <w:color w:val="000000"/>
          <w:sz w:val="32"/>
          <w:szCs w:val="36"/>
        </w:rPr>
        <w:t>1个</w:t>
      </w:r>
      <w:r>
        <w:rPr>
          <w:rFonts w:ascii="仿宋_GB2312" w:eastAsia="仿宋_GB2312"/>
          <w:color w:val="000000"/>
          <w:sz w:val="32"/>
          <w:szCs w:val="36"/>
        </w:rPr>
        <w:t>项目参加全省复赛</w:t>
      </w:r>
      <w:r>
        <w:rPr>
          <w:rFonts w:hint="eastAsia" w:ascii="仿宋_GB2312" w:eastAsia="仿宋_GB2312"/>
          <w:color w:val="000000"/>
          <w:sz w:val="32"/>
          <w:szCs w:val="36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（2）2018年9月初，山西省</w:t>
      </w:r>
      <w:r>
        <w:rPr>
          <w:rFonts w:hint="eastAsia" w:ascii="仿宋_GB2312" w:eastAsia="仿宋_GB2312"/>
          <w:color w:val="000000"/>
          <w:sz w:val="32"/>
          <w:szCs w:val="32"/>
        </w:rPr>
        <w:t>“青年红色筑梦之旅”活动项目举</w:t>
      </w:r>
      <w:r>
        <w:rPr>
          <w:rFonts w:ascii="仿宋_GB2312" w:eastAsia="仿宋_GB2312"/>
          <w:color w:val="000000"/>
          <w:sz w:val="32"/>
          <w:szCs w:val="32"/>
        </w:rPr>
        <w:t>行</w:t>
      </w:r>
      <w:r>
        <w:rPr>
          <w:rFonts w:hint="eastAsia" w:ascii="仿宋_GB2312" w:eastAsia="仿宋_GB2312"/>
          <w:color w:val="000000"/>
          <w:sz w:val="32"/>
          <w:szCs w:val="36"/>
        </w:rPr>
        <w:t>省级复赛。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（</w:t>
      </w:r>
      <w:r>
        <w:rPr>
          <w:rFonts w:ascii="仿宋_GB2312" w:eastAsia="仿宋_GB2312"/>
          <w:color w:val="000000"/>
          <w:sz w:val="32"/>
          <w:szCs w:val="36"/>
        </w:rPr>
        <w:t>3</w:t>
      </w:r>
      <w:r>
        <w:rPr>
          <w:rFonts w:hint="eastAsia" w:ascii="仿宋_GB2312" w:eastAsia="仿宋_GB2312"/>
          <w:color w:val="000000"/>
          <w:sz w:val="32"/>
          <w:szCs w:val="36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“青年红色筑梦之旅”活</w:t>
      </w:r>
      <w:r>
        <w:rPr>
          <w:rFonts w:ascii="仿宋_GB2312" w:eastAsia="仿宋_GB2312"/>
          <w:color w:val="000000"/>
          <w:sz w:val="32"/>
          <w:szCs w:val="32"/>
        </w:rPr>
        <w:t>动项目</w:t>
      </w:r>
      <w:r>
        <w:rPr>
          <w:rFonts w:hint="eastAsia" w:ascii="仿宋_GB2312" w:eastAsia="仿宋_GB2312"/>
          <w:color w:val="000000"/>
          <w:sz w:val="32"/>
          <w:szCs w:val="32"/>
        </w:rPr>
        <w:t>突出</w:t>
      </w:r>
      <w:r>
        <w:rPr>
          <w:rFonts w:ascii="仿宋_GB2312" w:eastAsia="仿宋_GB2312"/>
          <w:color w:val="000000"/>
          <w:sz w:val="32"/>
          <w:szCs w:val="32"/>
        </w:rPr>
        <w:t>社会贡献和公益价值</w:t>
      </w:r>
      <w:r>
        <w:rPr>
          <w:rFonts w:hint="eastAsia" w:ascii="仿宋_GB2312" w:eastAsia="仿宋_GB2312"/>
          <w:color w:val="000000"/>
          <w:sz w:val="32"/>
          <w:szCs w:val="32"/>
        </w:rPr>
        <w:t>。省</w:t>
      </w:r>
      <w:r>
        <w:rPr>
          <w:rFonts w:ascii="仿宋_GB2312" w:eastAsia="仿宋_GB2312"/>
          <w:color w:val="000000"/>
          <w:sz w:val="32"/>
          <w:szCs w:val="32"/>
        </w:rPr>
        <w:t>赛设一</w:t>
      </w:r>
      <w:r>
        <w:rPr>
          <w:rFonts w:hint="eastAsia" w:ascii="仿宋_GB2312" w:eastAsia="仿宋_GB2312"/>
          <w:color w:val="000000"/>
          <w:sz w:val="32"/>
          <w:szCs w:val="32"/>
        </w:rPr>
        <w:t>、二、</w:t>
      </w:r>
      <w:r>
        <w:rPr>
          <w:rFonts w:ascii="仿宋_GB2312" w:eastAsia="仿宋_GB2312"/>
          <w:color w:val="000000"/>
          <w:sz w:val="32"/>
          <w:szCs w:val="32"/>
        </w:rPr>
        <w:t>三等奖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ascii="仿宋_GB2312" w:eastAsia="仿宋_GB2312"/>
          <w:color w:val="000000"/>
          <w:sz w:val="32"/>
          <w:szCs w:val="32"/>
        </w:rPr>
        <w:t>优秀</w:t>
      </w:r>
      <w:r>
        <w:rPr>
          <w:rFonts w:hint="eastAsia" w:ascii="仿宋_GB2312" w:eastAsia="仿宋_GB2312"/>
          <w:color w:val="000000"/>
          <w:sz w:val="32"/>
          <w:szCs w:val="32"/>
        </w:rPr>
        <w:t>奖，获</w:t>
      </w:r>
      <w:r>
        <w:rPr>
          <w:rFonts w:ascii="仿宋_GB2312" w:eastAsia="仿宋_GB2312"/>
          <w:color w:val="000000"/>
          <w:sz w:val="32"/>
          <w:szCs w:val="32"/>
        </w:rPr>
        <w:t>奖数量分别为参加全省复赛项目数的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sz w:val="32"/>
          <w:szCs w:val="32"/>
        </w:rPr>
        <w:t>、2</w:t>
      </w:r>
      <w:r>
        <w:rPr>
          <w:rFonts w:ascii="仿宋_GB2312" w:eastAsia="仿宋_GB2312"/>
          <w:color w:val="000000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sz w:val="32"/>
          <w:szCs w:val="32"/>
        </w:rPr>
        <w:t>、3</w:t>
      </w:r>
      <w:r>
        <w:rPr>
          <w:rFonts w:ascii="仿宋_GB2312" w:eastAsia="仿宋_GB2312"/>
          <w:color w:val="000000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sz w:val="32"/>
          <w:szCs w:val="32"/>
        </w:rPr>
        <w:t>、4</w:t>
      </w:r>
      <w:r>
        <w:rPr>
          <w:rFonts w:ascii="仿宋_GB2312" w:eastAsia="仿宋_GB2312"/>
          <w:color w:val="000000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sz w:val="32"/>
          <w:szCs w:val="32"/>
        </w:rPr>
        <w:t>。并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设“乡村振兴奖”“精准扶贫奖”等单项奖若干，奖励对农村地区教育、科技、农业、医疗、扶贫等方面有突出贡献的项目。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（</w:t>
      </w:r>
      <w:r>
        <w:rPr>
          <w:rFonts w:ascii="仿宋_GB2312" w:eastAsia="仿宋_GB2312"/>
          <w:color w:val="000000"/>
          <w:sz w:val="32"/>
          <w:szCs w:val="36"/>
        </w:rPr>
        <w:t>4</w:t>
      </w:r>
      <w:r>
        <w:rPr>
          <w:rFonts w:hint="eastAsia" w:ascii="仿宋_GB2312" w:eastAsia="仿宋_GB2312"/>
          <w:color w:val="000000"/>
          <w:sz w:val="32"/>
          <w:szCs w:val="36"/>
        </w:rPr>
        <w:t>）各高校要及时做好经验总结和成果宣传，选树优秀典型，举办优秀团队先进事迹报告会，并</w:t>
      </w:r>
      <w:r>
        <w:rPr>
          <w:rFonts w:ascii="仿宋_GB2312" w:eastAsia="仿宋_GB2312"/>
          <w:color w:val="000000"/>
          <w:sz w:val="32"/>
          <w:szCs w:val="36"/>
        </w:rPr>
        <w:t>选送优</w:t>
      </w:r>
      <w:r>
        <w:rPr>
          <w:rFonts w:hint="eastAsia" w:ascii="仿宋_GB2312" w:eastAsia="仿宋_GB2312"/>
          <w:color w:val="000000"/>
          <w:sz w:val="32"/>
          <w:szCs w:val="36"/>
        </w:rPr>
        <w:t>秀</w:t>
      </w:r>
      <w:r>
        <w:rPr>
          <w:rFonts w:ascii="仿宋_GB2312" w:eastAsia="仿宋_GB2312"/>
          <w:color w:val="000000"/>
          <w:sz w:val="32"/>
          <w:szCs w:val="36"/>
        </w:rPr>
        <w:t>项目</w:t>
      </w:r>
      <w:r>
        <w:rPr>
          <w:rFonts w:hint="eastAsia" w:ascii="仿宋_GB2312" w:eastAsia="仿宋_GB2312"/>
          <w:color w:val="000000"/>
          <w:sz w:val="32"/>
          <w:szCs w:val="36"/>
        </w:rPr>
        <w:t>在全国总决赛期间进</w:t>
      </w:r>
      <w:r>
        <w:rPr>
          <w:rFonts w:ascii="仿宋_GB2312" w:eastAsia="仿宋_GB2312"/>
          <w:color w:val="000000"/>
          <w:sz w:val="32"/>
          <w:szCs w:val="36"/>
        </w:rPr>
        <w:t>行</w:t>
      </w:r>
      <w:r>
        <w:rPr>
          <w:rFonts w:hint="eastAsia" w:ascii="仿宋_GB2312" w:eastAsia="仿宋_GB2312"/>
          <w:color w:val="000000"/>
          <w:sz w:val="32"/>
          <w:szCs w:val="36"/>
        </w:rPr>
        <w:t>展</w:t>
      </w:r>
      <w:r>
        <w:rPr>
          <w:rFonts w:ascii="仿宋_GB2312" w:eastAsia="仿宋_GB2312"/>
          <w:color w:val="000000"/>
          <w:sz w:val="32"/>
          <w:szCs w:val="36"/>
        </w:rPr>
        <w:t>示</w:t>
      </w:r>
      <w:r>
        <w:rPr>
          <w:rFonts w:hint="eastAsia" w:ascii="仿宋_GB2312" w:eastAsia="仿宋_GB2312"/>
          <w:color w:val="000000"/>
          <w:sz w:val="32"/>
          <w:szCs w:val="36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）2018年10月，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推荐入选国赛队伍参加全国总决赛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四、项目要求</w:t>
      </w:r>
    </w:p>
    <w:p>
      <w:pPr>
        <w:pStyle w:val="8"/>
        <w:snapToGrid w:val="0"/>
        <w:spacing w:line="560" w:lineRule="exact"/>
        <w:ind w:firstLine="566" w:firstLineChars="177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参与“青年红色筑梦之旅”的项目须为青年创新创业项目，</w:t>
      </w:r>
      <w:r>
        <w:rPr>
          <w:rFonts w:ascii="仿宋_GB2312" w:eastAsia="仿宋_GB2312"/>
          <w:color w:val="000000"/>
          <w:sz w:val="32"/>
          <w:szCs w:val="36"/>
        </w:rPr>
        <w:t>在推进</w:t>
      </w:r>
      <w:r>
        <w:rPr>
          <w:rFonts w:hint="eastAsia" w:ascii="仿宋_GB2312" w:eastAsia="仿宋_GB2312"/>
          <w:color w:val="000000"/>
          <w:sz w:val="32"/>
          <w:szCs w:val="36"/>
        </w:rPr>
        <w:t>革命老区、贫困地区</w:t>
      </w:r>
      <w:r>
        <w:rPr>
          <w:rFonts w:ascii="仿宋_GB2312" w:eastAsia="仿宋_GB2312"/>
          <w:color w:val="000000"/>
          <w:sz w:val="32"/>
          <w:szCs w:val="36"/>
        </w:rPr>
        <w:t>经济</w:t>
      </w:r>
      <w:r>
        <w:rPr>
          <w:rFonts w:hint="eastAsia" w:ascii="仿宋_GB2312" w:eastAsia="仿宋_GB2312"/>
          <w:color w:val="000000"/>
          <w:sz w:val="32"/>
          <w:szCs w:val="36"/>
        </w:rPr>
        <w:t>社会</w:t>
      </w:r>
      <w:r>
        <w:rPr>
          <w:rFonts w:ascii="仿宋_GB2312" w:eastAsia="仿宋_GB2312"/>
          <w:color w:val="000000"/>
          <w:sz w:val="32"/>
          <w:szCs w:val="36"/>
        </w:rPr>
        <w:t>发展</w:t>
      </w:r>
      <w:r>
        <w:rPr>
          <w:rFonts w:hint="eastAsia" w:ascii="仿宋_GB2312" w:eastAsia="仿宋_GB2312"/>
          <w:color w:val="000000"/>
          <w:sz w:val="32"/>
          <w:szCs w:val="36"/>
        </w:rPr>
        <w:t>等方面有创新性、推广性和实效性。</w:t>
      </w:r>
      <w:r>
        <w:rPr>
          <w:rFonts w:ascii="仿宋_GB2312" w:eastAsia="仿宋_GB2312"/>
          <w:color w:val="000000"/>
          <w:sz w:val="32"/>
          <w:szCs w:val="28"/>
        </w:rPr>
        <w:t>参</w:t>
      </w:r>
      <w:r>
        <w:rPr>
          <w:rFonts w:hint="eastAsia" w:ascii="仿宋_GB2312" w:eastAsia="仿宋_GB2312"/>
          <w:color w:val="000000"/>
          <w:sz w:val="32"/>
          <w:szCs w:val="28"/>
        </w:rPr>
        <w:t>与</w:t>
      </w:r>
      <w:r>
        <w:rPr>
          <w:rFonts w:ascii="仿宋_GB2312" w:eastAsia="仿宋_GB2312"/>
          <w:color w:val="000000"/>
          <w:sz w:val="32"/>
          <w:szCs w:val="28"/>
        </w:rPr>
        <w:t>对象须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为普通高等学校在校生（可为本专科生、研究生，不含在职生），或毕业5年以内的毕业生（201</w:t>
      </w:r>
      <w:r>
        <w:rPr>
          <w:rFonts w:ascii="仿宋_GB2312" w:hAnsi="华文中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年之后毕业的本专科生、研究生，不含在职生）。须以团队为单位报名参加活动，允许跨校</w:t>
      </w:r>
      <w:r>
        <w:rPr>
          <w:rFonts w:ascii="仿宋_GB2312" w:hAnsi="华文中宋" w:eastAsia="仿宋_GB2312"/>
          <w:color w:val="000000"/>
          <w:sz w:val="32"/>
          <w:szCs w:val="32"/>
        </w:rPr>
        <w:t>组建团队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每个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团队的成员不少于</w:t>
      </w:r>
      <w:r>
        <w:rPr>
          <w:rFonts w:ascii="仿宋_GB2312" w:hAnsi="华文中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人。</w:t>
      </w:r>
    </w:p>
    <w:p>
      <w:pPr>
        <w:pStyle w:val="8"/>
        <w:snapToGrid w:val="0"/>
        <w:spacing w:line="560" w:lineRule="exact"/>
        <w:ind w:firstLine="566" w:firstLineChars="177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项目来源包括：</w:t>
      </w:r>
    </w:p>
    <w:p>
      <w:pPr>
        <w:pStyle w:val="8"/>
        <w:snapToGrid w:val="0"/>
        <w:spacing w:line="560" w:lineRule="exact"/>
        <w:ind w:firstLine="545" w:firstLineChars="177"/>
        <w:rPr>
          <w:rFonts w:ascii="仿宋_GB2312" w:eastAsia="仿宋_GB2312"/>
          <w:color w:val="000000"/>
          <w:spacing w:val="-6"/>
          <w:sz w:val="32"/>
          <w:szCs w:val="36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6"/>
        </w:rPr>
        <w:t>1.大赛参赛项目。中国“互联网+”大学生创新创业大赛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参赛项目可自主报名参加“青年红色筑梦之旅”活动。</w:t>
      </w:r>
    </w:p>
    <w:p>
      <w:pPr>
        <w:pStyle w:val="8"/>
        <w:snapToGrid w:val="0"/>
        <w:spacing w:line="560" w:lineRule="exact"/>
        <w:ind w:firstLine="566" w:firstLineChars="177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2.大学生创新创业训练计划项目。鼓励与乡村振兴、扶贫脱贫相关的国家级、省级、校级大学生创新创业训练计划项目参加活动。</w:t>
      </w:r>
    </w:p>
    <w:p>
      <w:pPr>
        <w:pStyle w:val="8"/>
        <w:snapToGrid w:val="0"/>
        <w:spacing w:line="560" w:lineRule="exact"/>
        <w:ind w:firstLine="566" w:firstLineChars="177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3.其他参与项目。邀请历届大赛获奖项目、符合当地需求的社会项目参加活动。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五、其他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山西省“青年红色筑梦之旅”活动结合我省实际情况，在红色革命根据地武乡县进行启动仪式，全省高校结合各自扶贫对接的地区，通过利用高校的应用学科资源、实验室、校企合作协同创新中心、实习实践基地等方面的优势；依托高校科技人才和研发优势，围绕特色农业、传统支柱产业、新兴产业、文化旅游业、现代服务业等众多产业发展的科技需求，多方面帮扶，推动当地社会经济发展，让大学生的创新创业项目在我省的革命老区、贫困地区开花结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2.各</w:t>
      </w:r>
      <w:r>
        <w:rPr>
          <w:rFonts w:ascii="仿宋_GB2312" w:eastAsia="仿宋_GB2312"/>
          <w:color w:val="000000"/>
          <w:sz w:val="32"/>
          <w:szCs w:val="32"/>
        </w:rPr>
        <w:t>高校要高度重</w:t>
      </w:r>
      <w:r>
        <w:rPr>
          <w:rFonts w:hint="eastAsia" w:ascii="仿宋_GB2312" w:eastAsia="仿宋_GB2312"/>
          <w:color w:val="000000"/>
          <w:sz w:val="32"/>
          <w:szCs w:val="32"/>
        </w:rPr>
        <w:t>视、精心</w:t>
      </w:r>
      <w:r>
        <w:rPr>
          <w:rFonts w:ascii="仿宋_GB2312" w:eastAsia="仿宋_GB2312"/>
          <w:color w:val="000000"/>
          <w:sz w:val="32"/>
          <w:szCs w:val="32"/>
        </w:rPr>
        <w:t>组织</w:t>
      </w:r>
      <w:r>
        <w:rPr>
          <w:rFonts w:hint="eastAsia" w:ascii="仿宋_GB2312" w:eastAsia="仿宋_GB2312"/>
          <w:color w:val="000000"/>
          <w:sz w:val="32"/>
          <w:szCs w:val="32"/>
        </w:rPr>
        <w:t>，充</w:t>
      </w:r>
      <w:r>
        <w:rPr>
          <w:rFonts w:ascii="仿宋_GB2312" w:eastAsia="仿宋_GB2312"/>
          <w:color w:val="000000"/>
          <w:sz w:val="32"/>
          <w:szCs w:val="32"/>
        </w:rPr>
        <w:t>分发动</w:t>
      </w:r>
      <w:r>
        <w:rPr>
          <w:rFonts w:hint="eastAsia" w:ascii="仿宋_GB2312" w:eastAsia="仿宋_GB2312"/>
          <w:color w:val="000000"/>
          <w:sz w:val="32"/>
          <w:szCs w:val="32"/>
        </w:rPr>
        <w:t>广</w:t>
      </w:r>
      <w:r>
        <w:rPr>
          <w:rFonts w:ascii="仿宋_GB2312" w:eastAsia="仿宋_GB2312"/>
          <w:color w:val="000000"/>
          <w:sz w:val="32"/>
          <w:szCs w:val="32"/>
        </w:rPr>
        <w:t>大</w:t>
      </w:r>
      <w:r>
        <w:rPr>
          <w:rFonts w:hint="eastAsia" w:ascii="仿宋_GB2312" w:eastAsia="仿宋_GB2312"/>
          <w:color w:val="000000"/>
          <w:sz w:val="32"/>
          <w:szCs w:val="32"/>
        </w:rPr>
        <w:t>师</w:t>
      </w:r>
      <w:r>
        <w:rPr>
          <w:rFonts w:ascii="仿宋_GB2312" w:eastAsia="仿宋_GB2312"/>
          <w:color w:val="000000"/>
          <w:sz w:val="32"/>
          <w:szCs w:val="32"/>
        </w:rPr>
        <w:t>生参与活动</w:t>
      </w:r>
      <w:r>
        <w:rPr>
          <w:rFonts w:hint="eastAsia" w:ascii="仿宋_GB2312" w:eastAsia="仿宋_GB2312"/>
          <w:color w:val="000000"/>
          <w:sz w:val="32"/>
          <w:szCs w:val="32"/>
        </w:rPr>
        <w:t>，保</w:t>
      </w:r>
      <w:r>
        <w:rPr>
          <w:rFonts w:ascii="仿宋_GB2312" w:eastAsia="仿宋_GB2312"/>
          <w:color w:val="000000"/>
          <w:sz w:val="32"/>
          <w:szCs w:val="32"/>
        </w:rPr>
        <w:t>证项目的数量</w:t>
      </w:r>
      <w:r>
        <w:rPr>
          <w:rFonts w:hint="eastAsia" w:ascii="仿宋_GB2312" w:eastAsia="仿宋_GB2312"/>
          <w:color w:val="000000"/>
          <w:sz w:val="32"/>
          <w:szCs w:val="32"/>
        </w:rPr>
        <w:t>；统</w:t>
      </w:r>
      <w:r>
        <w:rPr>
          <w:rFonts w:ascii="仿宋_GB2312" w:eastAsia="仿宋_GB2312"/>
          <w:color w:val="000000"/>
          <w:sz w:val="32"/>
          <w:szCs w:val="32"/>
        </w:rPr>
        <w:t>筹资源</w:t>
      </w:r>
      <w:r>
        <w:rPr>
          <w:rFonts w:hint="eastAsia" w:ascii="仿宋_GB2312" w:eastAsia="仿宋_GB2312"/>
          <w:color w:val="000000"/>
          <w:sz w:val="32"/>
          <w:szCs w:val="32"/>
        </w:rPr>
        <w:t>、加</w:t>
      </w:r>
      <w:r>
        <w:rPr>
          <w:rFonts w:ascii="仿宋_GB2312" w:eastAsia="仿宋_GB2312"/>
          <w:color w:val="000000"/>
          <w:sz w:val="32"/>
          <w:szCs w:val="32"/>
        </w:rPr>
        <w:t>强保障</w:t>
      </w:r>
      <w:r>
        <w:rPr>
          <w:rFonts w:hint="eastAsia" w:ascii="仿宋_GB2312" w:eastAsia="仿宋_GB2312"/>
          <w:color w:val="000000"/>
          <w:sz w:val="32"/>
          <w:szCs w:val="32"/>
        </w:rPr>
        <w:t>，整</w:t>
      </w:r>
      <w:r>
        <w:rPr>
          <w:rFonts w:ascii="仿宋_GB2312" w:eastAsia="仿宋_GB2312"/>
          <w:color w:val="000000"/>
          <w:sz w:val="32"/>
          <w:szCs w:val="32"/>
        </w:rPr>
        <w:t>合学校资源</w:t>
      </w:r>
      <w:r>
        <w:rPr>
          <w:rFonts w:hint="eastAsia" w:ascii="仿宋_GB2312" w:eastAsia="仿宋_GB2312"/>
          <w:color w:val="000000"/>
          <w:sz w:val="32"/>
          <w:szCs w:val="32"/>
        </w:rPr>
        <w:t>，解</w:t>
      </w:r>
      <w:r>
        <w:rPr>
          <w:rFonts w:ascii="仿宋_GB2312" w:eastAsia="仿宋_GB2312"/>
          <w:color w:val="000000"/>
          <w:sz w:val="32"/>
          <w:szCs w:val="32"/>
        </w:rPr>
        <w:t>决项目进展的后顾之忧</w:t>
      </w:r>
      <w:r>
        <w:rPr>
          <w:rFonts w:hint="eastAsia" w:ascii="仿宋_GB2312" w:eastAsia="仿宋_GB2312"/>
          <w:color w:val="000000"/>
          <w:sz w:val="32"/>
          <w:szCs w:val="32"/>
        </w:rPr>
        <w:t>；广</w:t>
      </w:r>
      <w:r>
        <w:rPr>
          <w:rFonts w:ascii="仿宋_GB2312" w:eastAsia="仿宋_GB2312"/>
          <w:color w:val="000000"/>
          <w:sz w:val="32"/>
          <w:szCs w:val="32"/>
        </w:rPr>
        <w:t>泛宣传</w:t>
      </w:r>
      <w:r>
        <w:rPr>
          <w:rFonts w:hint="eastAsia" w:ascii="仿宋_GB2312" w:eastAsia="仿宋_GB2312"/>
          <w:color w:val="000000"/>
          <w:sz w:val="32"/>
          <w:szCs w:val="32"/>
        </w:rPr>
        <w:t>、营</w:t>
      </w:r>
      <w:r>
        <w:rPr>
          <w:rFonts w:ascii="仿宋_GB2312" w:eastAsia="仿宋_GB2312"/>
          <w:color w:val="000000"/>
          <w:sz w:val="32"/>
          <w:szCs w:val="32"/>
        </w:rPr>
        <w:t>造</w:t>
      </w:r>
      <w:r>
        <w:rPr>
          <w:rFonts w:hint="eastAsia" w:ascii="仿宋_GB2312" w:eastAsia="仿宋_GB2312"/>
          <w:color w:val="000000"/>
          <w:sz w:val="32"/>
          <w:szCs w:val="32"/>
        </w:rPr>
        <w:t>氛</w:t>
      </w:r>
      <w:r>
        <w:rPr>
          <w:rFonts w:ascii="仿宋_GB2312" w:eastAsia="仿宋_GB2312"/>
          <w:color w:val="000000"/>
          <w:sz w:val="32"/>
          <w:szCs w:val="32"/>
        </w:rPr>
        <w:t>围</w:t>
      </w:r>
      <w:r>
        <w:rPr>
          <w:rFonts w:hint="eastAsia" w:ascii="仿宋_GB2312" w:eastAsia="仿宋_GB2312"/>
          <w:color w:val="000000"/>
          <w:sz w:val="32"/>
          <w:szCs w:val="32"/>
        </w:rPr>
        <w:t>，充</w:t>
      </w:r>
      <w:r>
        <w:rPr>
          <w:rFonts w:ascii="仿宋_GB2312" w:eastAsia="仿宋_GB2312"/>
          <w:color w:val="000000"/>
          <w:sz w:val="32"/>
          <w:szCs w:val="32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</w:rPr>
        <w:t>利</w:t>
      </w:r>
      <w:r>
        <w:rPr>
          <w:rFonts w:ascii="仿宋_GB2312" w:eastAsia="仿宋_GB2312"/>
          <w:color w:val="000000"/>
          <w:sz w:val="32"/>
          <w:szCs w:val="32"/>
        </w:rPr>
        <w:t>用</w:t>
      </w: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ascii="仿宋_GB2312" w:eastAsia="仿宋_GB2312"/>
          <w:color w:val="000000"/>
          <w:sz w:val="32"/>
          <w:szCs w:val="32"/>
        </w:rPr>
        <w:t>种校园媒体</w:t>
      </w:r>
      <w:r>
        <w:rPr>
          <w:rFonts w:hint="eastAsia" w:ascii="仿宋_GB2312" w:eastAsia="仿宋_GB2312"/>
          <w:color w:val="000000"/>
          <w:sz w:val="32"/>
          <w:szCs w:val="32"/>
        </w:rPr>
        <w:t>，宣</w:t>
      </w:r>
      <w:r>
        <w:rPr>
          <w:rFonts w:ascii="仿宋_GB2312" w:eastAsia="仿宋_GB2312"/>
          <w:color w:val="000000"/>
          <w:sz w:val="32"/>
          <w:szCs w:val="32"/>
        </w:rPr>
        <w:t>传活动中的典型团队和先进事迹</w:t>
      </w:r>
      <w:r>
        <w:rPr>
          <w:rFonts w:hint="eastAsia" w:ascii="仿宋_GB2312" w:eastAsia="仿宋_GB2312"/>
          <w:color w:val="000000"/>
          <w:sz w:val="32"/>
          <w:szCs w:val="32"/>
        </w:rPr>
        <w:t>，展</w:t>
      </w:r>
      <w:r>
        <w:rPr>
          <w:rFonts w:ascii="仿宋_GB2312" w:eastAsia="仿宋_GB2312"/>
          <w:color w:val="000000"/>
          <w:sz w:val="32"/>
          <w:szCs w:val="32"/>
        </w:rPr>
        <w:t>示当代大学生的良好精神风貌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3.“青年红色筑梦之旅”活动的</w:t>
      </w:r>
      <w:r>
        <w:rPr>
          <w:rFonts w:ascii="仿宋_GB2312" w:eastAsia="仿宋_GB2312"/>
          <w:color w:val="000000"/>
          <w:sz w:val="32"/>
          <w:szCs w:val="32"/>
        </w:rPr>
        <w:t>获奖项目与主赛道项目享有同样的荣誉</w:t>
      </w:r>
      <w:r>
        <w:rPr>
          <w:rFonts w:hint="eastAsia" w:ascii="仿宋_GB2312" w:eastAsia="仿宋_GB2312"/>
          <w:color w:val="000000"/>
          <w:sz w:val="32"/>
          <w:szCs w:val="32"/>
        </w:rPr>
        <w:t>和奖</w:t>
      </w:r>
      <w:r>
        <w:rPr>
          <w:rFonts w:ascii="仿宋_GB2312" w:eastAsia="仿宋_GB2312"/>
          <w:color w:val="000000"/>
          <w:sz w:val="32"/>
          <w:szCs w:val="32"/>
        </w:rPr>
        <w:t>金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六、联</w:t>
      </w:r>
      <w:r>
        <w:rPr>
          <w:rFonts w:ascii="黑体" w:hAnsi="黑体" w:eastAsia="黑体"/>
          <w:color w:val="000000"/>
          <w:sz w:val="32"/>
          <w:szCs w:val="36"/>
        </w:rPr>
        <w:t>系人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省教育厅高等教育处：刘亚男、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陈 伟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联系电话：0351-3046828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大赛组委会秘书处：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中北大学教务处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丹、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屈腊琴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、高春强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联系电话：0351-3922066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电子邮箱：</w:t>
      </w:r>
      <w:r>
        <w:rPr>
          <w:rFonts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ascii="Times New Roman" w:hAnsi="Times New Roman" w:eastAsia="方正仿宋简体" w:cs="Times New Roman"/>
          <w:sz w:val="32"/>
          <w:szCs w:val="32"/>
        </w:rPr>
        <w:instrText xml:space="preserve"> HYPERLINK "mailto:sbk@nuc.edu.cn" </w:instrText>
      </w:r>
      <w:r>
        <w:rPr>
          <w:rFonts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Style w:val="6"/>
          <w:rFonts w:ascii="Times New Roman" w:hAnsi="Times New Roman" w:eastAsia="方正仿宋简体"/>
          <w:color w:val="auto"/>
          <w:sz w:val="32"/>
          <w:szCs w:val="32"/>
        </w:rPr>
        <w:t>sbk@nuc.edu.cn</w:t>
      </w:r>
      <w:r>
        <w:rPr>
          <w:rFonts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地址：太原市学院路3号</w:t>
      </w:r>
    </w:p>
    <w:p>
      <w:pPr>
        <w:spacing w:line="580" w:lineRule="exact"/>
        <w:ind w:firstLine="627" w:firstLineChars="196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邮编：</w:t>
      </w:r>
      <w:r>
        <w:rPr>
          <w:rFonts w:ascii="Times New Roman" w:hAnsi="Times New Roman" w:eastAsia="方正仿宋简体" w:cs="Times New Roman"/>
          <w:sz w:val="32"/>
          <w:szCs w:val="32"/>
        </w:rPr>
        <w:t>030051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B"/>
    <w:rsid w:val="00021B02"/>
    <w:rsid w:val="00044790"/>
    <w:rsid w:val="00054D96"/>
    <w:rsid w:val="00055E70"/>
    <w:rsid w:val="00081476"/>
    <w:rsid w:val="000B78E0"/>
    <w:rsid w:val="000C701B"/>
    <w:rsid w:val="000D4321"/>
    <w:rsid w:val="000F2396"/>
    <w:rsid w:val="00105E70"/>
    <w:rsid w:val="00120030"/>
    <w:rsid w:val="00184DC0"/>
    <w:rsid w:val="001B2E5E"/>
    <w:rsid w:val="001E40AA"/>
    <w:rsid w:val="002074D2"/>
    <w:rsid w:val="00215390"/>
    <w:rsid w:val="00237B5B"/>
    <w:rsid w:val="00250262"/>
    <w:rsid w:val="00257575"/>
    <w:rsid w:val="002D709F"/>
    <w:rsid w:val="003130CC"/>
    <w:rsid w:val="003132A6"/>
    <w:rsid w:val="00374A7B"/>
    <w:rsid w:val="003C39DD"/>
    <w:rsid w:val="00457A77"/>
    <w:rsid w:val="00464BBE"/>
    <w:rsid w:val="00480490"/>
    <w:rsid w:val="00490ECE"/>
    <w:rsid w:val="004E28D9"/>
    <w:rsid w:val="004F6A41"/>
    <w:rsid w:val="00502DB5"/>
    <w:rsid w:val="00515614"/>
    <w:rsid w:val="005276E6"/>
    <w:rsid w:val="00535DFF"/>
    <w:rsid w:val="00570FC0"/>
    <w:rsid w:val="005A6BF9"/>
    <w:rsid w:val="00610DA1"/>
    <w:rsid w:val="00634E91"/>
    <w:rsid w:val="00656297"/>
    <w:rsid w:val="00662560"/>
    <w:rsid w:val="0069776B"/>
    <w:rsid w:val="006A2C9B"/>
    <w:rsid w:val="006B7F72"/>
    <w:rsid w:val="00700676"/>
    <w:rsid w:val="007253CE"/>
    <w:rsid w:val="0074567D"/>
    <w:rsid w:val="0074624E"/>
    <w:rsid w:val="00775EFD"/>
    <w:rsid w:val="007F2653"/>
    <w:rsid w:val="007F67A4"/>
    <w:rsid w:val="009014B8"/>
    <w:rsid w:val="00905171"/>
    <w:rsid w:val="00940F08"/>
    <w:rsid w:val="0095233F"/>
    <w:rsid w:val="00996535"/>
    <w:rsid w:val="009B03BB"/>
    <w:rsid w:val="009C2600"/>
    <w:rsid w:val="009E69CB"/>
    <w:rsid w:val="00A44299"/>
    <w:rsid w:val="00A571D2"/>
    <w:rsid w:val="00A75BF9"/>
    <w:rsid w:val="00A904FE"/>
    <w:rsid w:val="00AC4B7E"/>
    <w:rsid w:val="00AC56CE"/>
    <w:rsid w:val="00AD5AED"/>
    <w:rsid w:val="00AD691D"/>
    <w:rsid w:val="00B131CA"/>
    <w:rsid w:val="00B3723F"/>
    <w:rsid w:val="00B87E60"/>
    <w:rsid w:val="00BA4F0C"/>
    <w:rsid w:val="00BE2774"/>
    <w:rsid w:val="00C43E5E"/>
    <w:rsid w:val="00C64D50"/>
    <w:rsid w:val="00C938FD"/>
    <w:rsid w:val="00CB407E"/>
    <w:rsid w:val="00D07F83"/>
    <w:rsid w:val="00D26813"/>
    <w:rsid w:val="00D575B8"/>
    <w:rsid w:val="00D66441"/>
    <w:rsid w:val="00D9381B"/>
    <w:rsid w:val="00DB4F07"/>
    <w:rsid w:val="00DC52F0"/>
    <w:rsid w:val="00DD0E99"/>
    <w:rsid w:val="00DF628D"/>
    <w:rsid w:val="00E220B8"/>
    <w:rsid w:val="00E92526"/>
    <w:rsid w:val="00EA6E86"/>
    <w:rsid w:val="00EB0C5C"/>
    <w:rsid w:val="00EB71AB"/>
    <w:rsid w:val="00F0493E"/>
    <w:rsid w:val="00F3249E"/>
    <w:rsid w:val="00FC511C"/>
    <w:rsid w:val="0A740B24"/>
    <w:rsid w:val="12C54B39"/>
    <w:rsid w:val="231B518E"/>
    <w:rsid w:val="257460D9"/>
    <w:rsid w:val="310811F6"/>
    <w:rsid w:val="3C71549B"/>
    <w:rsid w:val="3FE90B6D"/>
    <w:rsid w:val="404D4AF8"/>
    <w:rsid w:val="41355F52"/>
    <w:rsid w:val="43AF4F2F"/>
    <w:rsid w:val="4D81366B"/>
    <w:rsid w:val="4F993F6E"/>
    <w:rsid w:val="53377B63"/>
    <w:rsid w:val="59150C78"/>
    <w:rsid w:val="5AC26F2A"/>
    <w:rsid w:val="629A4426"/>
    <w:rsid w:val="653B7B69"/>
    <w:rsid w:val="691C129C"/>
    <w:rsid w:val="7C8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E0217-29EF-42C5-A721-2FBF9AA72F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3922066</Company>
  <Pages>5</Pages>
  <Words>359</Words>
  <Characters>2050</Characters>
  <Lines>17</Lines>
  <Paragraphs>4</Paragraphs>
  <ScaleCrop>false</ScaleCrop>
  <LinksUpToDate>false</LinksUpToDate>
  <CharactersWithSpaces>2405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2018-03-12T06:31:00Z</dcterms:created>
  <dc:creator>admin</dc:creator>
  <cp:lastModifiedBy>lenovo</cp:lastModifiedBy>
  <cp:lastPrinted>2018-03-13T07:52:00Z</cp:lastPrinted>
  <dcterms:modified xsi:type="dcterms:W3CDTF">2018-03-27T02:19:59Z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